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5CF90" w14:textId="18910765" w:rsidR="00D8203F" w:rsidRPr="00D8203F" w:rsidRDefault="00D8203F" w:rsidP="00D8203F">
      <w:pPr>
        <w:spacing w:after="0" w:line="240" w:lineRule="auto"/>
        <w:ind w:left="-142" w:right="-1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</w:pPr>
      <w:r w:rsidRPr="00D8203F">
        <w:rPr>
          <w:rFonts w:ascii="Times New Roman" w:hAnsi="Times New Roman"/>
          <w:noProof/>
          <w:spacing w:val="20"/>
          <w:szCs w:val="24"/>
          <w:lang w:val="uk-UA" w:eastAsia="uk-UA"/>
        </w:rPr>
        <w:drawing>
          <wp:inline distT="0" distB="0" distL="0" distR="0" wp14:anchorId="72C7F819" wp14:editId="087C0323">
            <wp:extent cx="4857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8CA83" w14:textId="77777777" w:rsidR="00D8203F" w:rsidRPr="00D8203F" w:rsidRDefault="00D8203F" w:rsidP="00D8203F">
      <w:pPr>
        <w:spacing w:after="0" w:line="240" w:lineRule="auto"/>
        <w:ind w:right="-1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</w:pPr>
    </w:p>
    <w:p w14:paraId="18FDDF88" w14:textId="77777777" w:rsidR="00D8203F" w:rsidRPr="00D8203F" w:rsidRDefault="00D8203F" w:rsidP="00D8203F">
      <w:pPr>
        <w:tabs>
          <w:tab w:val="left" w:pos="1507"/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spacing w:val="120"/>
          <w:sz w:val="32"/>
          <w:szCs w:val="32"/>
          <w:lang w:val="uk-UA" w:eastAsia="uk-UA"/>
        </w:rPr>
      </w:pPr>
      <w:r w:rsidRPr="00D8203F">
        <w:rPr>
          <w:rFonts w:ascii="Times New Roman" w:hAnsi="Times New Roman"/>
          <w:sz w:val="28"/>
          <w:szCs w:val="28"/>
          <w:lang w:val="uk-UA" w:eastAsia="uk-UA"/>
        </w:rPr>
        <w:t>КАМ’ЯНСЬКА М</w:t>
      </w:r>
      <w:r w:rsidRPr="00D8203F">
        <w:rPr>
          <w:rFonts w:ascii="Times New Roman" w:hAnsi="Times New Roman"/>
          <w:sz w:val="28"/>
          <w:szCs w:val="28"/>
          <w:lang w:eastAsia="uk-UA"/>
        </w:rPr>
        <w:t>I</w:t>
      </w:r>
      <w:r w:rsidRPr="00D8203F">
        <w:rPr>
          <w:rFonts w:ascii="Times New Roman" w:hAnsi="Times New Roman"/>
          <w:sz w:val="28"/>
          <w:szCs w:val="28"/>
          <w:lang w:val="uk-UA" w:eastAsia="uk-UA"/>
        </w:rPr>
        <w:t>СЬКА РАДА ДНІПРОПЕТРОВСЬКОЇ ОБЛАСТІ</w:t>
      </w:r>
      <w:r w:rsidRPr="00D8203F">
        <w:rPr>
          <w:rFonts w:ascii="Times New Roman" w:hAnsi="Times New Roman"/>
          <w:sz w:val="28"/>
          <w:szCs w:val="28"/>
          <w:lang w:val="uk-UA" w:eastAsia="uk-UA"/>
        </w:rPr>
        <w:br/>
        <w:t>ВИКОНАВЧИЙ</w:t>
      </w:r>
      <w:r w:rsidRPr="00D8203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D8203F">
        <w:rPr>
          <w:rFonts w:ascii="Times New Roman" w:hAnsi="Times New Roman"/>
          <w:color w:val="000000"/>
          <w:sz w:val="28"/>
          <w:szCs w:val="28"/>
          <w:lang w:eastAsia="uk-UA"/>
        </w:rPr>
        <w:t>KOMITET</w:t>
      </w:r>
      <w:r w:rsidRPr="00D8203F">
        <w:rPr>
          <w:rFonts w:ascii="Times New Roman" w:hAnsi="Times New Roman"/>
          <w:b/>
          <w:bCs/>
          <w:spacing w:val="120"/>
          <w:sz w:val="32"/>
          <w:szCs w:val="32"/>
          <w:lang w:val="uk-UA" w:eastAsia="uk-UA"/>
        </w:rPr>
        <w:t xml:space="preserve"> </w:t>
      </w:r>
    </w:p>
    <w:p w14:paraId="5E751303" w14:textId="77777777" w:rsidR="00D8203F" w:rsidRPr="00D8203F" w:rsidRDefault="00D8203F" w:rsidP="00D8203F">
      <w:pPr>
        <w:tabs>
          <w:tab w:val="left" w:pos="1507"/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spacing w:val="120"/>
          <w:sz w:val="18"/>
          <w:szCs w:val="18"/>
          <w:lang w:val="uk-UA" w:eastAsia="uk-UA"/>
        </w:rPr>
      </w:pPr>
    </w:p>
    <w:p w14:paraId="4C67332E" w14:textId="77777777" w:rsidR="00D8203F" w:rsidRPr="00D8203F" w:rsidRDefault="00D8203F" w:rsidP="00D8203F">
      <w:pPr>
        <w:tabs>
          <w:tab w:val="left" w:pos="1507"/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spacing w:val="120"/>
          <w:sz w:val="32"/>
          <w:szCs w:val="32"/>
          <w:lang w:val="uk-UA" w:eastAsia="uk-UA"/>
        </w:rPr>
      </w:pPr>
      <w:r w:rsidRPr="00D8203F">
        <w:rPr>
          <w:rFonts w:ascii="Times New Roman" w:hAnsi="Times New Roman"/>
          <w:b/>
          <w:bCs/>
          <w:spacing w:val="120"/>
          <w:sz w:val="32"/>
          <w:szCs w:val="32"/>
          <w:lang w:val="uk-UA" w:eastAsia="uk-UA"/>
        </w:rPr>
        <w:t>РIШЕННЯ</w:t>
      </w:r>
    </w:p>
    <w:p w14:paraId="2E23446D" w14:textId="77777777" w:rsidR="00D8203F" w:rsidRPr="00D8203F" w:rsidRDefault="00D8203F" w:rsidP="00D8203F">
      <w:pPr>
        <w:tabs>
          <w:tab w:val="left" w:pos="1507"/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spacing w:val="120"/>
          <w:sz w:val="8"/>
          <w:szCs w:val="8"/>
          <w:lang w:val="uk-UA" w:eastAsia="uk-UA"/>
        </w:rPr>
      </w:pPr>
    </w:p>
    <w:p w14:paraId="1A04E5D6" w14:textId="0919B189" w:rsidR="00D8203F" w:rsidRPr="00D8203F" w:rsidRDefault="00D8203F" w:rsidP="00D8203F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/>
          <w:sz w:val="24"/>
          <w:szCs w:val="24"/>
          <w:u w:val="single"/>
          <w:lang w:val="uk-UA" w:eastAsia="uk-UA"/>
        </w:rPr>
      </w:pPr>
      <w:r w:rsidRPr="00D8203F">
        <w:rPr>
          <w:rFonts w:ascii="Times New Roman" w:hAnsi="Times New Roman"/>
          <w:sz w:val="28"/>
          <w:szCs w:val="28"/>
          <w:u w:val="single"/>
          <w:lang w:val="uk-UA" w:eastAsia="uk-UA"/>
        </w:rPr>
        <w:t>26.08.2026</w:t>
      </w:r>
      <w:r w:rsidRPr="00D8203F">
        <w:rPr>
          <w:rFonts w:ascii="Times New Roman" w:hAnsi="Times New Roman"/>
          <w:sz w:val="28"/>
          <w:szCs w:val="28"/>
          <w:lang w:val="uk-UA" w:eastAsia="uk-UA"/>
        </w:rPr>
        <w:t xml:space="preserve">                                </w:t>
      </w:r>
      <w:r w:rsidRPr="00D8203F">
        <w:rPr>
          <w:rFonts w:ascii="Times New Roman" w:hAnsi="Times New Roman"/>
          <w:sz w:val="24"/>
          <w:szCs w:val="24"/>
          <w:lang w:val="uk-UA" w:eastAsia="uk-UA"/>
        </w:rPr>
        <w:t xml:space="preserve">          </w:t>
      </w:r>
      <w:r w:rsidRPr="00D8203F">
        <w:rPr>
          <w:rFonts w:ascii="Times New Roman" w:hAnsi="Times New Roman"/>
          <w:sz w:val="28"/>
          <w:szCs w:val="28"/>
          <w:lang w:val="uk-UA" w:eastAsia="uk-UA"/>
        </w:rPr>
        <w:t xml:space="preserve"> Кам’янське                                                 № </w:t>
      </w:r>
      <w:r w:rsidRPr="00D8203F">
        <w:rPr>
          <w:rFonts w:ascii="Times New Roman" w:hAnsi="Times New Roman"/>
          <w:sz w:val="28"/>
          <w:szCs w:val="28"/>
          <w:u w:val="single"/>
          <w:lang w:val="uk-UA" w:eastAsia="uk-UA"/>
        </w:rPr>
        <w:t>34</w:t>
      </w:r>
      <w:r w:rsidR="00E00B44">
        <w:rPr>
          <w:rFonts w:ascii="Times New Roman" w:hAnsi="Times New Roman"/>
          <w:sz w:val="28"/>
          <w:szCs w:val="28"/>
          <w:u w:val="single"/>
          <w:lang w:val="uk-UA" w:eastAsia="uk-UA"/>
        </w:rPr>
        <w:t>4</w:t>
      </w:r>
    </w:p>
    <w:p w14:paraId="7D3F0840" w14:textId="2C3C5711" w:rsidR="00D71FEC" w:rsidRDefault="00D8203F" w:rsidP="00D8203F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val="uk-UA" w:eastAsia="uk-UA"/>
        </w:rPr>
      </w:pPr>
      <w:r w:rsidRPr="00D8203F">
        <w:rPr>
          <w:rFonts w:ascii="Times New Roman" w:hAnsi="Times New Roman"/>
          <w:sz w:val="24"/>
          <w:szCs w:val="24"/>
          <w:lang w:val="uk-UA" w:eastAsia="uk-UA"/>
        </w:rPr>
        <w:t xml:space="preserve">                                                                                                                                 </w:t>
      </w:r>
    </w:p>
    <w:p w14:paraId="21E4E13F" w14:textId="64A1FEF5" w:rsidR="00D8203F" w:rsidRDefault="00D8203F" w:rsidP="00D8203F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val="uk-UA" w:eastAsia="uk-UA"/>
        </w:rPr>
      </w:pPr>
    </w:p>
    <w:p w14:paraId="35BEEB60" w14:textId="77777777" w:rsidR="00D8203F" w:rsidRPr="00D8203F" w:rsidRDefault="00D8203F" w:rsidP="00D8203F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val="uk-UA" w:eastAsia="uk-UA"/>
        </w:rPr>
      </w:pPr>
    </w:p>
    <w:p w14:paraId="7D4BE184" w14:textId="7E6A7503" w:rsidR="00F07DB8" w:rsidRPr="004B4554" w:rsidRDefault="00D16F45" w:rsidP="00F754B1">
      <w:pPr>
        <w:pStyle w:val="a3"/>
        <w:jc w:val="left"/>
        <w:rPr>
          <w:b/>
          <w:color w:val="000000" w:themeColor="text1"/>
        </w:rPr>
      </w:pPr>
      <w:r w:rsidRPr="004B4554">
        <w:rPr>
          <w:b/>
          <w:color w:val="000000" w:themeColor="text1"/>
        </w:rPr>
        <w:t xml:space="preserve">Про </w:t>
      </w:r>
      <w:r w:rsidR="00F754B1" w:rsidRPr="004B4554">
        <w:rPr>
          <w:b/>
          <w:color w:val="000000" w:themeColor="text1"/>
        </w:rPr>
        <w:t>забезпечення</w:t>
      </w:r>
      <w:r w:rsidR="007854F9" w:rsidRPr="004B4554">
        <w:rPr>
          <w:b/>
          <w:color w:val="000000" w:themeColor="text1"/>
          <w:lang w:val="ru-RU"/>
        </w:rPr>
        <w:t xml:space="preserve"> </w:t>
      </w:r>
      <w:r w:rsidR="005A23C6" w:rsidRPr="004B4554">
        <w:rPr>
          <w:b/>
          <w:color w:val="000000" w:themeColor="text1"/>
        </w:rPr>
        <w:t>безоплатним</w:t>
      </w:r>
      <w:r w:rsidR="005A23C6" w:rsidRPr="004B4554">
        <w:rPr>
          <w:color w:val="000000" w:themeColor="text1"/>
        </w:rPr>
        <w:t xml:space="preserve"> </w:t>
      </w:r>
      <w:r w:rsidR="005A23C6" w:rsidRPr="004B4554">
        <w:rPr>
          <w:b/>
          <w:color w:val="000000" w:themeColor="text1"/>
        </w:rPr>
        <w:br/>
      </w:r>
      <w:r w:rsidR="00822D8D" w:rsidRPr="004B4554">
        <w:rPr>
          <w:b/>
          <w:color w:val="000000" w:themeColor="text1"/>
        </w:rPr>
        <w:t>х</w:t>
      </w:r>
      <w:r w:rsidR="004B7162" w:rsidRPr="004B4554">
        <w:rPr>
          <w:b/>
          <w:color w:val="000000" w:themeColor="text1"/>
        </w:rPr>
        <w:t>арчуванням</w:t>
      </w:r>
      <w:r w:rsidR="00F07DB8" w:rsidRPr="004B4554">
        <w:rPr>
          <w:b/>
          <w:color w:val="000000" w:themeColor="text1"/>
        </w:rPr>
        <w:t xml:space="preserve"> </w:t>
      </w:r>
      <w:r w:rsidR="005A23C6" w:rsidRPr="004B4554">
        <w:rPr>
          <w:b/>
          <w:color w:val="000000" w:themeColor="text1"/>
        </w:rPr>
        <w:t xml:space="preserve">здобувачів </w:t>
      </w:r>
      <w:r w:rsidR="005A23C6" w:rsidRPr="004B4554">
        <w:rPr>
          <w:b/>
          <w:color w:val="000000" w:themeColor="text1"/>
        </w:rPr>
        <w:br/>
        <w:t>освіти</w:t>
      </w:r>
      <w:r w:rsidR="005A23C6" w:rsidRPr="004B4554">
        <w:rPr>
          <w:color w:val="000000" w:themeColor="text1"/>
        </w:rPr>
        <w:t xml:space="preserve"> </w:t>
      </w:r>
      <w:r w:rsidR="00E34C6D" w:rsidRPr="004B4554">
        <w:rPr>
          <w:b/>
          <w:color w:val="000000" w:themeColor="text1"/>
        </w:rPr>
        <w:t xml:space="preserve">комунальних </w:t>
      </w:r>
      <w:r w:rsidR="00F754B1" w:rsidRPr="004B4554">
        <w:rPr>
          <w:b/>
          <w:color w:val="000000" w:themeColor="text1"/>
        </w:rPr>
        <w:t xml:space="preserve">закладів </w:t>
      </w:r>
      <w:r w:rsidR="005A23C6" w:rsidRPr="004B4554">
        <w:rPr>
          <w:b/>
          <w:color w:val="000000" w:themeColor="text1"/>
        </w:rPr>
        <w:br/>
      </w:r>
      <w:r w:rsidR="00F754B1" w:rsidRPr="004B4554">
        <w:rPr>
          <w:b/>
          <w:color w:val="000000" w:themeColor="text1"/>
        </w:rPr>
        <w:t>загальної середньої</w:t>
      </w:r>
      <w:r w:rsidR="00F07DB8" w:rsidRPr="004B4554">
        <w:rPr>
          <w:b/>
          <w:color w:val="000000" w:themeColor="text1"/>
        </w:rPr>
        <w:t xml:space="preserve"> </w:t>
      </w:r>
      <w:r w:rsidR="00F754B1" w:rsidRPr="004B4554">
        <w:rPr>
          <w:b/>
          <w:color w:val="000000" w:themeColor="text1"/>
        </w:rPr>
        <w:t xml:space="preserve">освіти </w:t>
      </w:r>
    </w:p>
    <w:p w14:paraId="39744FED" w14:textId="6FD398BE" w:rsidR="0048424B" w:rsidRPr="004B4554" w:rsidRDefault="004B7162" w:rsidP="0048424B">
      <w:pPr>
        <w:pStyle w:val="a3"/>
        <w:jc w:val="left"/>
        <w:rPr>
          <w:b/>
          <w:color w:val="000000" w:themeColor="text1"/>
        </w:rPr>
      </w:pPr>
      <w:r w:rsidRPr="004B4554">
        <w:rPr>
          <w:b/>
          <w:color w:val="000000" w:themeColor="text1"/>
        </w:rPr>
        <w:t>у 202</w:t>
      </w:r>
      <w:r w:rsidR="004F4DB9" w:rsidRPr="004B4554">
        <w:rPr>
          <w:b/>
          <w:color w:val="000000" w:themeColor="text1"/>
        </w:rPr>
        <w:t>6</w:t>
      </w:r>
      <w:r w:rsidR="00924608" w:rsidRPr="004B4554">
        <w:rPr>
          <w:b/>
          <w:color w:val="000000" w:themeColor="text1"/>
        </w:rPr>
        <w:t>–</w:t>
      </w:r>
      <w:r w:rsidRPr="004B4554">
        <w:rPr>
          <w:b/>
          <w:color w:val="000000" w:themeColor="text1"/>
        </w:rPr>
        <w:t>202</w:t>
      </w:r>
      <w:r w:rsidR="004F4DB9" w:rsidRPr="004B4554">
        <w:rPr>
          <w:b/>
          <w:color w:val="000000" w:themeColor="text1"/>
        </w:rPr>
        <w:t>7</w:t>
      </w:r>
      <w:r w:rsidRPr="004B4554">
        <w:rPr>
          <w:b/>
          <w:color w:val="000000" w:themeColor="text1"/>
        </w:rPr>
        <w:t xml:space="preserve"> навчальному році </w:t>
      </w:r>
    </w:p>
    <w:p w14:paraId="21D5117A" w14:textId="77777777" w:rsidR="00D71FEC" w:rsidRPr="004B4554" w:rsidRDefault="00D71FEC" w:rsidP="001A5836">
      <w:pPr>
        <w:pStyle w:val="a3"/>
        <w:ind w:firstLine="567"/>
        <w:jc w:val="both"/>
        <w:rPr>
          <w:color w:val="000000" w:themeColor="text1"/>
          <w:szCs w:val="28"/>
        </w:rPr>
      </w:pPr>
    </w:p>
    <w:p w14:paraId="60B2B6BC" w14:textId="3D5D0886" w:rsidR="00F754B1" w:rsidRPr="004B4554" w:rsidRDefault="00F754B1" w:rsidP="001A5836">
      <w:pPr>
        <w:pStyle w:val="a3"/>
        <w:ind w:firstLine="567"/>
        <w:jc w:val="both"/>
        <w:rPr>
          <w:color w:val="000000" w:themeColor="text1"/>
          <w:szCs w:val="28"/>
          <w:shd w:val="clear" w:color="auto" w:fill="FFFFFF"/>
        </w:rPr>
      </w:pPr>
      <w:r w:rsidRPr="004B4554">
        <w:rPr>
          <w:color w:val="000000" w:themeColor="text1"/>
          <w:szCs w:val="28"/>
        </w:rPr>
        <w:t xml:space="preserve">З метою </w:t>
      </w:r>
      <w:r w:rsidR="009A2477" w:rsidRPr="004B4554">
        <w:rPr>
          <w:color w:val="000000" w:themeColor="text1"/>
          <w:szCs w:val="28"/>
        </w:rPr>
        <w:t xml:space="preserve">забезпечення безоплатним харчуванням </w:t>
      </w:r>
      <w:r w:rsidR="005A23C6" w:rsidRPr="004B4554">
        <w:rPr>
          <w:color w:val="000000" w:themeColor="text1"/>
        </w:rPr>
        <w:t xml:space="preserve">здобувачів освіти </w:t>
      </w:r>
      <w:r w:rsidRPr="004B4554">
        <w:rPr>
          <w:color w:val="000000" w:themeColor="text1"/>
          <w:szCs w:val="28"/>
        </w:rPr>
        <w:t>закладів</w:t>
      </w:r>
      <w:r w:rsidR="001A5836" w:rsidRPr="004B4554">
        <w:rPr>
          <w:color w:val="000000" w:themeColor="text1"/>
          <w:szCs w:val="28"/>
        </w:rPr>
        <w:t xml:space="preserve"> </w:t>
      </w:r>
      <w:r w:rsidR="001A5836" w:rsidRPr="004B4554">
        <w:rPr>
          <w:color w:val="000000" w:themeColor="text1"/>
          <w:szCs w:val="28"/>
        </w:rPr>
        <w:br/>
      </w:r>
      <w:r w:rsidRPr="004B4554">
        <w:rPr>
          <w:color w:val="000000" w:themeColor="text1"/>
          <w:szCs w:val="28"/>
        </w:rPr>
        <w:t>загальної середньої освіти Кам’янської міської територіальної громади</w:t>
      </w:r>
      <w:r w:rsidR="009A2477" w:rsidRPr="004B4554">
        <w:rPr>
          <w:color w:val="000000" w:themeColor="text1"/>
          <w:szCs w:val="28"/>
        </w:rPr>
        <w:t xml:space="preserve"> </w:t>
      </w:r>
      <w:r w:rsidR="001A5836" w:rsidRPr="004B4554">
        <w:rPr>
          <w:color w:val="000000" w:themeColor="text1"/>
          <w:szCs w:val="28"/>
        </w:rPr>
        <w:br/>
      </w:r>
      <w:r w:rsidR="009A2477" w:rsidRPr="004B4554">
        <w:rPr>
          <w:color w:val="000000" w:themeColor="text1"/>
          <w:szCs w:val="28"/>
        </w:rPr>
        <w:t>у 202</w:t>
      </w:r>
      <w:r w:rsidR="001A5836" w:rsidRPr="004B4554">
        <w:rPr>
          <w:color w:val="000000" w:themeColor="text1"/>
          <w:szCs w:val="28"/>
        </w:rPr>
        <w:t>6</w:t>
      </w:r>
      <w:r w:rsidR="00924608" w:rsidRPr="004B4554">
        <w:rPr>
          <w:color w:val="000000" w:themeColor="text1"/>
          <w:szCs w:val="28"/>
        </w:rPr>
        <w:t>–</w:t>
      </w:r>
      <w:r w:rsidR="009A2477" w:rsidRPr="004B4554">
        <w:rPr>
          <w:color w:val="000000" w:themeColor="text1"/>
          <w:szCs w:val="28"/>
        </w:rPr>
        <w:t>202</w:t>
      </w:r>
      <w:r w:rsidR="001A5836" w:rsidRPr="004B4554">
        <w:rPr>
          <w:color w:val="000000" w:themeColor="text1"/>
          <w:szCs w:val="28"/>
        </w:rPr>
        <w:t>7</w:t>
      </w:r>
      <w:r w:rsidR="009A2477" w:rsidRPr="004B4554">
        <w:rPr>
          <w:color w:val="000000" w:themeColor="text1"/>
          <w:szCs w:val="28"/>
        </w:rPr>
        <w:t xml:space="preserve"> навчальному році</w:t>
      </w:r>
      <w:r w:rsidRPr="004B4554">
        <w:rPr>
          <w:color w:val="000000" w:themeColor="text1"/>
          <w:szCs w:val="28"/>
        </w:rPr>
        <w:t xml:space="preserve">, відповідно до частини 3 статті 56 Закону України «Про освіту», частини 7 статті 20 Закону України «Про повну загальну середню освіту», постанов Кабінету Міністрів України від 24.03.2021 №305 </w:t>
      </w:r>
      <w:r w:rsidR="001A5836" w:rsidRPr="004B4554">
        <w:rPr>
          <w:color w:val="000000" w:themeColor="text1"/>
          <w:szCs w:val="28"/>
        </w:rPr>
        <w:br/>
      </w:r>
      <w:r w:rsidRPr="004B4554">
        <w:rPr>
          <w:color w:val="000000" w:themeColor="text1"/>
          <w:szCs w:val="28"/>
        </w:rPr>
        <w:t xml:space="preserve">«Про затвердження норм та Порядку організації харчування у закладах освіти </w:t>
      </w:r>
      <w:r w:rsidR="00E7093A" w:rsidRPr="004B4554">
        <w:rPr>
          <w:color w:val="000000" w:themeColor="text1"/>
          <w:szCs w:val="28"/>
        </w:rPr>
        <w:br/>
      </w:r>
      <w:r w:rsidRPr="004B4554">
        <w:rPr>
          <w:color w:val="000000" w:themeColor="text1"/>
          <w:szCs w:val="28"/>
        </w:rPr>
        <w:t>та дитячих закладах оздоровлення та відпочинку</w:t>
      </w:r>
      <w:r w:rsidR="0087201D" w:rsidRPr="004B4554">
        <w:rPr>
          <w:color w:val="000000" w:themeColor="text1"/>
          <w:szCs w:val="28"/>
        </w:rPr>
        <w:t>»</w:t>
      </w:r>
      <w:r w:rsidR="001A5836" w:rsidRPr="004B4554">
        <w:rPr>
          <w:color w:val="000000" w:themeColor="text1"/>
          <w:szCs w:val="28"/>
        </w:rPr>
        <w:t xml:space="preserve"> (зі змінами)</w:t>
      </w:r>
      <w:r w:rsidR="006810AE" w:rsidRPr="004B4554">
        <w:rPr>
          <w:color w:val="000000" w:themeColor="text1"/>
          <w:szCs w:val="28"/>
        </w:rPr>
        <w:t>,</w:t>
      </w:r>
      <w:r w:rsidR="00CA0AF7" w:rsidRPr="004B4554">
        <w:rPr>
          <w:color w:val="000000" w:themeColor="text1"/>
          <w:szCs w:val="28"/>
        </w:rPr>
        <w:t xml:space="preserve"> від </w:t>
      </w:r>
      <w:r w:rsidR="00CA0AF7" w:rsidRPr="004B4554">
        <w:rPr>
          <w:color w:val="000000" w:themeColor="text1"/>
          <w:szCs w:val="28"/>
          <w:shd w:val="clear" w:color="auto" w:fill="FFFFFF"/>
        </w:rPr>
        <w:t>20</w:t>
      </w:r>
      <w:r w:rsidR="00FC3C65" w:rsidRPr="004B4554">
        <w:rPr>
          <w:color w:val="000000" w:themeColor="text1"/>
          <w:szCs w:val="28"/>
          <w:shd w:val="clear" w:color="auto" w:fill="FFFFFF"/>
        </w:rPr>
        <w:t>.12.</w:t>
      </w:r>
      <w:r w:rsidR="00CA0AF7" w:rsidRPr="004B4554">
        <w:rPr>
          <w:color w:val="000000" w:themeColor="text1"/>
          <w:szCs w:val="28"/>
          <w:shd w:val="clear" w:color="auto" w:fill="FFFFFF"/>
        </w:rPr>
        <w:t>2024 №1456 «Про затвердження Порядку та умов надання субвенції з державного бюджету місцевим бюджетам на забезпечення харчуванням учнів закладів загальної середньої освіти»</w:t>
      </w:r>
      <w:r w:rsidR="001A5836" w:rsidRPr="004B4554">
        <w:rPr>
          <w:color w:val="000000" w:themeColor="text1"/>
          <w:szCs w:val="28"/>
        </w:rPr>
        <w:t xml:space="preserve"> (зі змінами)</w:t>
      </w:r>
      <w:r w:rsidR="00CA0AF7" w:rsidRPr="004B4554">
        <w:rPr>
          <w:color w:val="000000" w:themeColor="text1"/>
          <w:szCs w:val="28"/>
          <w:shd w:val="clear" w:color="auto" w:fill="FFFFFF"/>
        </w:rPr>
        <w:t>,</w:t>
      </w:r>
      <w:r w:rsidR="006810AE" w:rsidRPr="004B4554">
        <w:rPr>
          <w:color w:val="000000" w:themeColor="text1"/>
          <w:szCs w:val="28"/>
        </w:rPr>
        <w:t xml:space="preserve"> </w:t>
      </w:r>
      <w:r w:rsidR="0048424B" w:rsidRPr="004B4554">
        <w:rPr>
          <w:color w:val="000000" w:themeColor="text1"/>
          <w:szCs w:val="28"/>
        </w:rPr>
        <w:t>від 27.0</w:t>
      </w:r>
      <w:r w:rsidR="005A23C6" w:rsidRPr="004B4554">
        <w:rPr>
          <w:color w:val="000000" w:themeColor="text1"/>
          <w:szCs w:val="28"/>
        </w:rPr>
        <w:t>7</w:t>
      </w:r>
      <w:r w:rsidR="0048424B" w:rsidRPr="004B4554">
        <w:rPr>
          <w:color w:val="000000" w:themeColor="text1"/>
          <w:szCs w:val="28"/>
        </w:rPr>
        <w:t xml:space="preserve">.2026 </w:t>
      </w:r>
      <w:r w:rsidR="00135F5A" w:rsidRPr="004B4554">
        <w:rPr>
          <w:color w:val="000000" w:themeColor="text1"/>
          <w:szCs w:val="28"/>
        </w:rPr>
        <w:t xml:space="preserve">№968  </w:t>
      </w:r>
      <w:r w:rsidR="0048424B" w:rsidRPr="004B4554">
        <w:rPr>
          <w:color w:val="000000" w:themeColor="text1"/>
          <w:szCs w:val="28"/>
        </w:rPr>
        <w:t xml:space="preserve">«Деякі питання надання субвенції з державного бюджету місцевим бюджетам </w:t>
      </w:r>
      <w:r w:rsidR="005A23C6" w:rsidRPr="004B4554">
        <w:rPr>
          <w:color w:val="000000" w:themeColor="text1"/>
          <w:szCs w:val="28"/>
        </w:rPr>
        <w:br/>
      </w:r>
      <w:r w:rsidR="0048424B" w:rsidRPr="004B4554">
        <w:rPr>
          <w:color w:val="000000" w:themeColor="text1"/>
          <w:szCs w:val="28"/>
        </w:rPr>
        <w:t>на покращення гарячого харчування та фінансування харчування учнів початкових класів закладів загальної середньої освіти за спеціальним фондом»</w:t>
      </w:r>
      <w:r w:rsidR="00E410AF" w:rsidRPr="004B4554">
        <w:rPr>
          <w:color w:val="000000" w:themeColor="text1"/>
          <w:szCs w:val="28"/>
        </w:rPr>
        <w:t>,</w:t>
      </w:r>
      <w:r w:rsidR="00E410AF" w:rsidRPr="004B4554">
        <w:rPr>
          <w:rFonts w:ascii="ProbaPro" w:hAnsi="ProbaPro"/>
          <w:color w:val="000000" w:themeColor="text1"/>
          <w:sz w:val="27"/>
          <w:szCs w:val="27"/>
        </w:rPr>
        <w:t xml:space="preserve"> </w:t>
      </w:r>
      <w:r w:rsidRPr="004B4554">
        <w:rPr>
          <w:color w:val="000000" w:themeColor="text1"/>
          <w:szCs w:val="28"/>
        </w:rPr>
        <w:t>керуючись підпунктом 6 п</w:t>
      </w:r>
      <w:r w:rsidR="005A23C6" w:rsidRPr="004B4554">
        <w:rPr>
          <w:color w:val="000000" w:themeColor="text1"/>
          <w:szCs w:val="28"/>
        </w:rPr>
        <w:t>.</w:t>
      </w:r>
      <w:r w:rsidRPr="004B4554">
        <w:rPr>
          <w:color w:val="000000" w:themeColor="text1"/>
          <w:szCs w:val="28"/>
        </w:rPr>
        <w:t>«а» ст</w:t>
      </w:r>
      <w:r w:rsidR="005A23C6" w:rsidRPr="004B4554">
        <w:rPr>
          <w:color w:val="000000" w:themeColor="text1"/>
          <w:szCs w:val="28"/>
        </w:rPr>
        <w:t>.</w:t>
      </w:r>
      <w:r w:rsidRPr="004B4554">
        <w:rPr>
          <w:color w:val="000000" w:themeColor="text1"/>
          <w:szCs w:val="28"/>
        </w:rPr>
        <w:t>32, підпунктом 1 п</w:t>
      </w:r>
      <w:r w:rsidR="005A23C6" w:rsidRPr="004B4554">
        <w:rPr>
          <w:color w:val="000000" w:themeColor="text1"/>
          <w:szCs w:val="28"/>
        </w:rPr>
        <w:t>.</w:t>
      </w:r>
      <w:r w:rsidRPr="004B4554">
        <w:rPr>
          <w:color w:val="000000" w:themeColor="text1"/>
          <w:szCs w:val="28"/>
        </w:rPr>
        <w:t>«а» ч</w:t>
      </w:r>
      <w:r w:rsidR="005A23C6" w:rsidRPr="004B4554">
        <w:rPr>
          <w:color w:val="000000" w:themeColor="text1"/>
          <w:szCs w:val="28"/>
        </w:rPr>
        <w:t>.</w:t>
      </w:r>
      <w:r w:rsidRPr="004B4554">
        <w:rPr>
          <w:color w:val="000000" w:themeColor="text1"/>
          <w:szCs w:val="28"/>
        </w:rPr>
        <w:t>1 ст</w:t>
      </w:r>
      <w:r w:rsidR="005A23C6" w:rsidRPr="004B4554">
        <w:rPr>
          <w:color w:val="000000" w:themeColor="text1"/>
          <w:szCs w:val="28"/>
        </w:rPr>
        <w:t>.</w:t>
      </w:r>
      <w:r w:rsidRPr="004B4554">
        <w:rPr>
          <w:color w:val="000000" w:themeColor="text1"/>
          <w:szCs w:val="28"/>
        </w:rPr>
        <w:t>34, ч</w:t>
      </w:r>
      <w:r w:rsidR="00FA2455" w:rsidRPr="004B4554">
        <w:rPr>
          <w:color w:val="000000" w:themeColor="text1"/>
          <w:szCs w:val="28"/>
        </w:rPr>
        <w:t>.</w:t>
      </w:r>
      <w:r w:rsidRPr="004B4554">
        <w:rPr>
          <w:color w:val="000000" w:themeColor="text1"/>
          <w:szCs w:val="28"/>
        </w:rPr>
        <w:t>6 ст</w:t>
      </w:r>
      <w:r w:rsidR="005A23C6" w:rsidRPr="004B4554">
        <w:rPr>
          <w:color w:val="000000" w:themeColor="text1"/>
          <w:szCs w:val="28"/>
        </w:rPr>
        <w:t>.</w:t>
      </w:r>
      <w:r w:rsidRPr="004B4554">
        <w:rPr>
          <w:color w:val="000000" w:themeColor="text1"/>
          <w:szCs w:val="28"/>
        </w:rPr>
        <w:t>59 Закону України</w:t>
      </w:r>
      <w:r w:rsidR="009A2477" w:rsidRPr="004B4554">
        <w:rPr>
          <w:color w:val="000000" w:themeColor="text1"/>
          <w:szCs w:val="28"/>
        </w:rPr>
        <w:t xml:space="preserve"> </w:t>
      </w:r>
      <w:r w:rsidRPr="004B4554">
        <w:rPr>
          <w:color w:val="000000" w:themeColor="text1"/>
          <w:szCs w:val="28"/>
        </w:rPr>
        <w:t>«Про місцеве самоврядування в Україні», виконавчий комітет міської ради</w:t>
      </w:r>
    </w:p>
    <w:p w14:paraId="753F879B" w14:textId="77777777" w:rsidR="00814382" w:rsidRPr="004B4554" w:rsidRDefault="00814382" w:rsidP="00814382">
      <w:pPr>
        <w:pStyle w:val="a5"/>
        <w:tabs>
          <w:tab w:val="left" w:pos="0"/>
          <w:tab w:val="left" w:pos="284"/>
        </w:tabs>
        <w:spacing w:before="0"/>
        <w:ind w:firstLine="540"/>
        <w:rPr>
          <w:color w:val="000000" w:themeColor="text1"/>
          <w:szCs w:val="28"/>
        </w:rPr>
      </w:pPr>
    </w:p>
    <w:p w14:paraId="33D56786" w14:textId="77777777" w:rsidR="00D16F45" w:rsidRPr="004B4554" w:rsidRDefault="00D16F45" w:rsidP="00814382">
      <w:pPr>
        <w:pStyle w:val="a5"/>
        <w:spacing w:before="0"/>
        <w:rPr>
          <w:b/>
          <w:color w:val="000000" w:themeColor="text1"/>
        </w:rPr>
      </w:pPr>
      <w:r w:rsidRPr="004B4554">
        <w:rPr>
          <w:b/>
          <w:color w:val="000000" w:themeColor="text1"/>
        </w:rPr>
        <w:t>ВИРІШИВ:</w:t>
      </w:r>
    </w:p>
    <w:p w14:paraId="050D1460" w14:textId="77777777" w:rsidR="00814382" w:rsidRPr="004B4554" w:rsidRDefault="00814382" w:rsidP="00814382">
      <w:pPr>
        <w:pStyle w:val="a5"/>
        <w:spacing w:before="0"/>
        <w:rPr>
          <w:b/>
          <w:color w:val="000000" w:themeColor="text1"/>
        </w:rPr>
      </w:pPr>
    </w:p>
    <w:p w14:paraId="0292F5C6" w14:textId="259D15FA" w:rsidR="007854F9" w:rsidRPr="004B4554" w:rsidRDefault="00E34C6D" w:rsidP="00FA2455">
      <w:pPr>
        <w:pStyle w:val="a3"/>
        <w:ind w:firstLine="567"/>
        <w:jc w:val="both"/>
        <w:rPr>
          <w:color w:val="000000" w:themeColor="text1"/>
          <w:szCs w:val="28"/>
        </w:rPr>
      </w:pPr>
      <w:r w:rsidRPr="004B4554">
        <w:rPr>
          <w:color w:val="000000" w:themeColor="text1"/>
        </w:rPr>
        <w:t xml:space="preserve">1. </w:t>
      </w:r>
      <w:r w:rsidR="00875FAF" w:rsidRPr="004B4554">
        <w:rPr>
          <w:color w:val="000000" w:themeColor="text1"/>
          <w:szCs w:val="28"/>
        </w:rPr>
        <w:t xml:space="preserve">Департаменту освіти міської ради </w:t>
      </w:r>
      <w:r w:rsidR="00924608" w:rsidRPr="004B4554">
        <w:rPr>
          <w:color w:val="000000" w:themeColor="text1"/>
          <w:szCs w:val="28"/>
        </w:rPr>
        <w:t xml:space="preserve">забезпечити </w:t>
      </w:r>
      <w:r w:rsidRPr="004B4554">
        <w:rPr>
          <w:color w:val="000000" w:themeColor="text1"/>
          <w:szCs w:val="28"/>
        </w:rPr>
        <w:t xml:space="preserve">у 2026–2027 навчальному році </w:t>
      </w:r>
      <w:r w:rsidR="005A23C6" w:rsidRPr="004B4554">
        <w:rPr>
          <w:color w:val="000000" w:themeColor="text1"/>
          <w:szCs w:val="28"/>
        </w:rPr>
        <w:t xml:space="preserve">безоплатним </w:t>
      </w:r>
      <w:r w:rsidRPr="004B4554">
        <w:rPr>
          <w:color w:val="000000" w:themeColor="text1"/>
          <w:szCs w:val="28"/>
        </w:rPr>
        <w:t>харчуванням здобувачів освіти комунальних закладів загальної середньої освіти</w:t>
      </w:r>
      <w:r w:rsidR="00840401" w:rsidRPr="004B4554">
        <w:rPr>
          <w:color w:val="000000" w:themeColor="text1"/>
          <w:szCs w:val="28"/>
        </w:rPr>
        <w:t xml:space="preserve">: </w:t>
      </w:r>
    </w:p>
    <w:p w14:paraId="40DA0233" w14:textId="3CB3C928" w:rsidR="00FA2455" w:rsidRPr="004B4554" w:rsidRDefault="00FA2455" w:rsidP="00FA2455">
      <w:pPr>
        <w:pStyle w:val="af1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4B4554">
        <w:rPr>
          <w:bCs/>
          <w:color w:val="000000" w:themeColor="text1"/>
          <w:sz w:val="28"/>
          <w:szCs w:val="28"/>
        </w:rPr>
        <w:t>одноразовим – здобувачів початкової освіти вартістю 50,00 грн на день;</w:t>
      </w:r>
    </w:p>
    <w:p w14:paraId="069337B2" w14:textId="6C567719" w:rsidR="00FA2455" w:rsidRPr="004B4554" w:rsidRDefault="00FA2455" w:rsidP="00FA2455">
      <w:pPr>
        <w:pStyle w:val="af1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4B4554">
        <w:rPr>
          <w:bCs/>
          <w:color w:val="000000" w:themeColor="text1"/>
          <w:sz w:val="28"/>
          <w:szCs w:val="28"/>
        </w:rPr>
        <w:t>одноразовим – здобувачів базової середньої та профільної середньої освіти вартістю 60,00 грн на день;</w:t>
      </w:r>
    </w:p>
    <w:p w14:paraId="58CC60FC" w14:textId="6D3F22A4" w:rsidR="00FA2455" w:rsidRPr="004B4554" w:rsidRDefault="00FA2455" w:rsidP="00FA2455">
      <w:pPr>
        <w:pStyle w:val="af1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4B4554">
        <w:rPr>
          <w:bCs/>
          <w:color w:val="000000" w:themeColor="text1"/>
          <w:sz w:val="28"/>
          <w:szCs w:val="28"/>
        </w:rPr>
        <w:t>дворазовим – здобувачів освіти з особливими освітніми потребами Комунального закладу «Спеціальна школа «Гармонія» Кам’янської міської ради вартістю 100,00 грн на день.</w:t>
      </w:r>
    </w:p>
    <w:p w14:paraId="4FE79635" w14:textId="77777777" w:rsidR="005A23C6" w:rsidRPr="004B4554" w:rsidRDefault="005A23C6" w:rsidP="00D71FE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4"/>
          <w:lang w:val="uk-UA"/>
        </w:rPr>
      </w:pPr>
    </w:p>
    <w:p w14:paraId="78175416" w14:textId="4F3ECC21" w:rsidR="00D71FEC" w:rsidRPr="004B4554" w:rsidRDefault="00C30DBA" w:rsidP="00226077">
      <w:pPr>
        <w:pStyle w:val="a7"/>
        <w:tabs>
          <w:tab w:val="left" w:pos="709"/>
        </w:tabs>
        <w:ind w:left="0" w:firstLine="567"/>
        <w:jc w:val="both"/>
        <w:rPr>
          <w:color w:val="000000" w:themeColor="text1"/>
        </w:rPr>
      </w:pPr>
      <w:r w:rsidRPr="004B4554">
        <w:rPr>
          <w:color w:val="000000" w:themeColor="text1"/>
        </w:rPr>
        <w:lastRenderedPageBreak/>
        <w:t xml:space="preserve">2. </w:t>
      </w:r>
      <w:r w:rsidR="00D71FEC" w:rsidRPr="004B4554">
        <w:rPr>
          <w:color w:val="000000" w:themeColor="text1"/>
        </w:rPr>
        <w:t>Департаменту фінансів міської ради здійснювати фінансування безоплатного харчування здобувачів освіти комунальних закладів загальної середньої освіти, зазначених у пункті 1 цього рішення, на відповідний бюджетний рік у межах затверджених бюджетних асигнувань.</w:t>
      </w:r>
    </w:p>
    <w:p w14:paraId="3729E61B" w14:textId="77777777" w:rsidR="00D71FEC" w:rsidRPr="004B4554" w:rsidRDefault="00D71FEC" w:rsidP="00226077">
      <w:pPr>
        <w:pStyle w:val="a7"/>
        <w:tabs>
          <w:tab w:val="left" w:pos="709"/>
        </w:tabs>
        <w:ind w:left="0" w:firstLine="567"/>
        <w:jc w:val="both"/>
        <w:rPr>
          <w:color w:val="000000" w:themeColor="text1"/>
        </w:rPr>
      </w:pPr>
    </w:p>
    <w:p w14:paraId="4B035C34" w14:textId="4BF566E3" w:rsidR="00C30DBA" w:rsidRPr="004B4554" w:rsidRDefault="00C30DBA" w:rsidP="00226077">
      <w:pPr>
        <w:pStyle w:val="a7"/>
        <w:tabs>
          <w:tab w:val="left" w:pos="0"/>
        </w:tabs>
        <w:ind w:left="0" w:firstLine="567"/>
        <w:jc w:val="both"/>
        <w:rPr>
          <w:color w:val="000000" w:themeColor="text1"/>
        </w:rPr>
      </w:pPr>
      <w:r w:rsidRPr="004B4554">
        <w:rPr>
          <w:color w:val="000000" w:themeColor="text1"/>
        </w:rPr>
        <w:t>3. Контроль за виконанням цього рішення покласти на першого</w:t>
      </w:r>
      <w:r w:rsidR="00E34C6D" w:rsidRPr="004B4554">
        <w:rPr>
          <w:color w:val="000000" w:themeColor="text1"/>
        </w:rPr>
        <w:t xml:space="preserve"> </w:t>
      </w:r>
      <w:r w:rsidRPr="004B4554">
        <w:rPr>
          <w:color w:val="000000" w:themeColor="text1"/>
        </w:rPr>
        <w:t xml:space="preserve">заступника міського голови з питань діяльності виконавчих органів міської ради </w:t>
      </w:r>
      <w:r w:rsidR="00FD2E21" w:rsidRPr="004B4554">
        <w:rPr>
          <w:color w:val="000000" w:themeColor="text1"/>
        </w:rPr>
        <w:br/>
      </w:r>
      <w:r w:rsidRPr="004B4554">
        <w:rPr>
          <w:color w:val="000000" w:themeColor="text1"/>
        </w:rPr>
        <w:t>Чернишова О.А.</w:t>
      </w:r>
    </w:p>
    <w:p w14:paraId="7B5D5959" w14:textId="77777777" w:rsidR="00917A6F" w:rsidRPr="004B4554" w:rsidRDefault="00917A6F" w:rsidP="00242434">
      <w:pPr>
        <w:pStyle w:val="a7"/>
        <w:tabs>
          <w:tab w:val="left" w:pos="0"/>
        </w:tabs>
        <w:ind w:left="0" w:firstLine="708"/>
        <w:jc w:val="both"/>
        <w:rPr>
          <w:color w:val="000000" w:themeColor="text1"/>
          <w:szCs w:val="28"/>
        </w:rPr>
      </w:pPr>
    </w:p>
    <w:p w14:paraId="5C722696" w14:textId="77777777" w:rsidR="000C0D14" w:rsidRPr="004B4554" w:rsidRDefault="000C0D14" w:rsidP="00242434">
      <w:pPr>
        <w:pStyle w:val="a7"/>
        <w:tabs>
          <w:tab w:val="left" w:pos="0"/>
        </w:tabs>
        <w:ind w:left="0" w:firstLine="708"/>
        <w:jc w:val="both"/>
        <w:rPr>
          <w:color w:val="000000" w:themeColor="text1"/>
          <w:szCs w:val="28"/>
        </w:rPr>
      </w:pPr>
    </w:p>
    <w:p w14:paraId="56013840" w14:textId="77777777" w:rsidR="00D16F45" w:rsidRPr="004B4554" w:rsidRDefault="00D16F45" w:rsidP="00C8029B">
      <w:pPr>
        <w:pStyle w:val="a7"/>
        <w:spacing w:before="120"/>
        <w:jc w:val="both"/>
        <w:rPr>
          <w:b/>
          <w:color w:val="000000" w:themeColor="text1"/>
        </w:rPr>
      </w:pPr>
      <w:r w:rsidRPr="004B4554">
        <w:rPr>
          <w:b/>
          <w:color w:val="000000" w:themeColor="text1"/>
        </w:rPr>
        <w:t>Міський голова                                                                         Андрій БІЛОУСОВ</w:t>
      </w:r>
    </w:p>
    <w:p w14:paraId="7C7846F4" w14:textId="77777777" w:rsidR="00D16F45" w:rsidRPr="004B4554" w:rsidRDefault="00D16F45">
      <w:pPr>
        <w:rPr>
          <w:color w:val="000000" w:themeColor="text1"/>
        </w:rPr>
      </w:pPr>
    </w:p>
    <w:sectPr w:rsidR="00D16F45" w:rsidRPr="004B4554" w:rsidSect="00D8203F">
      <w:headerReference w:type="even" r:id="rId8"/>
      <w:headerReference w:type="default" r:id="rId9"/>
      <w:pgSz w:w="11906" w:h="16838"/>
      <w:pgMar w:top="142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90E9B" w14:textId="77777777" w:rsidR="00D443D8" w:rsidRDefault="00D443D8">
      <w:r>
        <w:separator/>
      </w:r>
    </w:p>
  </w:endnote>
  <w:endnote w:type="continuationSeparator" w:id="0">
    <w:p w14:paraId="4EC97CD4" w14:textId="77777777" w:rsidR="00D443D8" w:rsidRDefault="00D44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baPr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D8165" w14:textId="77777777" w:rsidR="00D443D8" w:rsidRDefault="00D443D8">
      <w:r>
        <w:separator/>
      </w:r>
    </w:p>
  </w:footnote>
  <w:footnote w:type="continuationSeparator" w:id="0">
    <w:p w14:paraId="3A76BF60" w14:textId="77777777" w:rsidR="00D443D8" w:rsidRDefault="00D44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2D75D" w14:textId="77777777" w:rsidR="00D16F45" w:rsidRDefault="00D16F45" w:rsidP="00CC6B19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0B3D0380" w14:textId="77777777" w:rsidR="00D16F45" w:rsidRDefault="00D16F45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37953" w14:textId="6F6CBD7A" w:rsidR="00D16F45" w:rsidRPr="007C75FD" w:rsidRDefault="00D16F45" w:rsidP="00D71FEC">
    <w:pPr>
      <w:pStyle w:val="ab"/>
      <w:framePr w:wrap="around" w:vAnchor="text" w:hAnchor="margin" w:xAlign="center" w:y="1"/>
      <w:spacing w:after="0" w:line="240" w:lineRule="auto"/>
      <w:rPr>
        <w:rStyle w:val="ad"/>
        <w:rFonts w:ascii="Times New Roman" w:hAnsi="Times New Roman"/>
        <w:sz w:val="28"/>
        <w:szCs w:val="28"/>
      </w:rPr>
    </w:pPr>
    <w:r w:rsidRPr="007C75FD">
      <w:rPr>
        <w:rStyle w:val="ad"/>
        <w:rFonts w:ascii="Times New Roman" w:hAnsi="Times New Roman"/>
        <w:sz w:val="28"/>
        <w:szCs w:val="28"/>
      </w:rPr>
      <w:fldChar w:fldCharType="begin"/>
    </w:r>
    <w:r w:rsidRPr="007C75FD">
      <w:rPr>
        <w:rStyle w:val="ad"/>
        <w:rFonts w:ascii="Times New Roman" w:hAnsi="Times New Roman"/>
        <w:sz w:val="28"/>
        <w:szCs w:val="28"/>
      </w:rPr>
      <w:instrText xml:space="preserve">PAGE  </w:instrText>
    </w:r>
    <w:r w:rsidRPr="007C75FD">
      <w:rPr>
        <w:rStyle w:val="ad"/>
        <w:rFonts w:ascii="Times New Roman" w:hAnsi="Times New Roman"/>
        <w:sz w:val="28"/>
        <w:szCs w:val="28"/>
      </w:rPr>
      <w:fldChar w:fldCharType="separate"/>
    </w:r>
    <w:r w:rsidR="00226077">
      <w:rPr>
        <w:rStyle w:val="ad"/>
        <w:rFonts w:ascii="Times New Roman" w:hAnsi="Times New Roman"/>
        <w:noProof/>
        <w:sz w:val="28"/>
        <w:szCs w:val="28"/>
      </w:rPr>
      <w:t>2</w:t>
    </w:r>
    <w:r w:rsidRPr="007C75FD">
      <w:rPr>
        <w:rStyle w:val="ad"/>
        <w:rFonts w:ascii="Times New Roman" w:hAnsi="Times New Roman"/>
        <w:sz w:val="28"/>
        <w:szCs w:val="28"/>
      </w:rPr>
      <w:fldChar w:fldCharType="end"/>
    </w:r>
  </w:p>
  <w:p w14:paraId="4DF23028" w14:textId="77777777" w:rsidR="00D16F45" w:rsidRDefault="00D16F45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94ACA"/>
    <w:multiLevelType w:val="hybridMultilevel"/>
    <w:tmpl w:val="8EDAE27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E08E7"/>
    <w:multiLevelType w:val="hybridMultilevel"/>
    <w:tmpl w:val="892E2386"/>
    <w:lvl w:ilvl="0" w:tplc="1B5CE5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88168C"/>
    <w:multiLevelType w:val="hybridMultilevel"/>
    <w:tmpl w:val="E78A18CC"/>
    <w:lvl w:ilvl="0" w:tplc="34588E62">
      <w:start w:val="1"/>
      <w:numFmt w:val="decimal"/>
      <w:lvlText w:val="%1."/>
      <w:lvlJc w:val="left"/>
      <w:pPr>
        <w:ind w:left="2010" w:hanging="147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620" w:hanging="360"/>
      </w:pPr>
    </w:lvl>
    <w:lvl w:ilvl="2" w:tplc="1000001B" w:tentative="1">
      <w:start w:val="1"/>
      <w:numFmt w:val="lowerRoman"/>
      <w:lvlText w:val="%3."/>
      <w:lvlJc w:val="right"/>
      <w:pPr>
        <w:ind w:left="2340" w:hanging="180"/>
      </w:pPr>
    </w:lvl>
    <w:lvl w:ilvl="3" w:tplc="1000000F" w:tentative="1">
      <w:start w:val="1"/>
      <w:numFmt w:val="decimal"/>
      <w:lvlText w:val="%4."/>
      <w:lvlJc w:val="left"/>
      <w:pPr>
        <w:ind w:left="3060" w:hanging="360"/>
      </w:pPr>
    </w:lvl>
    <w:lvl w:ilvl="4" w:tplc="10000019" w:tentative="1">
      <w:start w:val="1"/>
      <w:numFmt w:val="lowerLetter"/>
      <w:lvlText w:val="%5."/>
      <w:lvlJc w:val="left"/>
      <w:pPr>
        <w:ind w:left="3780" w:hanging="360"/>
      </w:pPr>
    </w:lvl>
    <w:lvl w:ilvl="5" w:tplc="1000001B" w:tentative="1">
      <w:start w:val="1"/>
      <w:numFmt w:val="lowerRoman"/>
      <w:lvlText w:val="%6."/>
      <w:lvlJc w:val="right"/>
      <w:pPr>
        <w:ind w:left="4500" w:hanging="180"/>
      </w:pPr>
    </w:lvl>
    <w:lvl w:ilvl="6" w:tplc="1000000F" w:tentative="1">
      <w:start w:val="1"/>
      <w:numFmt w:val="decimal"/>
      <w:lvlText w:val="%7."/>
      <w:lvlJc w:val="left"/>
      <w:pPr>
        <w:ind w:left="5220" w:hanging="360"/>
      </w:pPr>
    </w:lvl>
    <w:lvl w:ilvl="7" w:tplc="10000019" w:tentative="1">
      <w:start w:val="1"/>
      <w:numFmt w:val="lowerLetter"/>
      <w:lvlText w:val="%8."/>
      <w:lvlJc w:val="left"/>
      <w:pPr>
        <w:ind w:left="5940" w:hanging="360"/>
      </w:pPr>
    </w:lvl>
    <w:lvl w:ilvl="8" w:tplc="1000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FBB250F"/>
    <w:multiLevelType w:val="hybridMultilevel"/>
    <w:tmpl w:val="E9F884B4"/>
    <w:lvl w:ilvl="0" w:tplc="18827D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3631A8"/>
    <w:multiLevelType w:val="multilevel"/>
    <w:tmpl w:val="23586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95" w:hanging="360"/>
      </w:p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47E"/>
    <w:rsid w:val="000117D0"/>
    <w:rsid w:val="00024091"/>
    <w:rsid w:val="0002649F"/>
    <w:rsid w:val="0009068D"/>
    <w:rsid w:val="000A6FCF"/>
    <w:rsid w:val="000B40A0"/>
    <w:rsid w:val="000B6745"/>
    <w:rsid w:val="000C0D14"/>
    <w:rsid w:val="000D298C"/>
    <w:rsid w:val="000F6B31"/>
    <w:rsid w:val="0010401B"/>
    <w:rsid w:val="0011536E"/>
    <w:rsid w:val="00115D9E"/>
    <w:rsid w:val="00121726"/>
    <w:rsid w:val="00135F5A"/>
    <w:rsid w:val="00165CD5"/>
    <w:rsid w:val="00181445"/>
    <w:rsid w:val="001A5836"/>
    <w:rsid w:val="001B04D3"/>
    <w:rsid w:val="001C778F"/>
    <w:rsid w:val="001E4C60"/>
    <w:rsid w:val="00221113"/>
    <w:rsid w:val="00226077"/>
    <w:rsid w:val="002359F6"/>
    <w:rsid w:val="00242434"/>
    <w:rsid w:val="002442D5"/>
    <w:rsid w:val="0029270B"/>
    <w:rsid w:val="003178F1"/>
    <w:rsid w:val="00322C5A"/>
    <w:rsid w:val="00355F1C"/>
    <w:rsid w:val="00383C88"/>
    <w:rsid w:val="00386828"/>
    <w:rsid w:val="00454469"/>
    <w:rsid w:val="0046161B"/>
    <w:rsid w:val="00467B7C"/>
    <w:rsid w:val="00475EDE"/>
    <w:rsid w:val="0048424B"/>
    <w:rsid w:val="004B4554"/>
    <w:rsid w:val="004B7162"/>
    <w:rsid w:val="004C7E89"/>
    <w:rsid w:val="004F29C7"/>
    <w:rsid w:val="004F4DB9"/>
    <w:rsid w:val="00516531"/>
    <w:rsid w:val="005A2354"/>
    <w:rsid w:val="005A23C6"/>
    <w:rsid w:val="005B6D11"/>
    <w:rsid w:val="005E237F"/>
    <w:rsid w:val="00601E6D"/>
    <w:rsid w:val="00621B15"/>
    <w:rsid w:val="00625ABE"/>
    <w:rsid w:val="00671049"/>
    <w:rsid w:val="00671AC4"/>
    <w:rsid w:val="006810AE"/>
    <w:rsid w:val="006D72CD"/>
    <w:rsid w:val="006E2B11"/>
    <w:rsid w:val="006E4D2F"/>
    <w:rsid w:val="006E4F4A"/>
    <w:rsid w:val="006F2E78"/>
    <w:rsid w:val="00707C63"/>
    <w:rsid w:val="0072065A"/>
    <w:rsid w:val="00735868"/>
    <w:rsid w:val="0078129D"/>
    <w:rsid w:val="007854F9"/>
    <w:rsid w:val="007C75FD"/>
    <w:rsid w:val="007D4D89"/>
    <w:rsid w:val="00814382"/>
    <w:rsid w:val="00822D8D"/>
    <w:rsid w:val="00832DDD"/>
    <w:rsid w:val="00840401"/>
    <w:rsid w:val="00860790"/>
    <w:rsid w:val="00871AC5"/>
    <w:rsid w:val="0087201D"/>
    <w:rsid w:val="00875FAF"/>
    <w:rsid w:val="008926E2"/>
    <w:rsid w:val="008B013A"/>
    <w:rsid w:val="008B6990"/>
    <w:rsid w:val="00917A6F"/>
    <w:rsid w:val="00923C38"/>
    <w:rsid w:val="00924608"/>
    <w:rsid w:val="0093666D"/>
    <w:rsid w:val="00941296"/>
    <w:rsid w:val="009A2477"/>
    <w:rsid w:val="009B6ED0"/>
    <w:rsid w:val="009B6FCA"/>
    <w:rsid w:val="009C49D6"/>
    <w:rsid w:val="009C4CE3"/>
    <w:rsid w:val="009F0218"/>
    <w:rsid w:val="00A24179"/>
    <w:rsid w:val="00A26B4F"/>
    <w:rsid w:val="00A949E4"/>
    <w:rsid w:val="00A94ED7"/>
    <w:rsid w:val="00AA3801"/>
    <w:rsid w:val="00AB68FD"/>
    <w:rsid w:val="00AC11B3"/>
    <w:rsid w:val="00AD747E"/>
    <w:rsid w:val="00B0573E"/>
    <w:rsid w:val="00B42879"/>
    <w:rsid w:val="00B832CA"/>
    <w:rsid w:val="00C12F9B"/>
    <w:rsid w:val="00C30DBA"/>
    <w:rsid w:val="00C8029B"/>
    <w:rsid w:val="00CA0AF7"/>
    <w:rsid w:val="00CB00CE"/>
    <w:rsid w:val="00CC6B19"/>
    <w:rsid w:val="00CE2C85"/>
    <w:rsid w:val="00D16F45"/>
    <w:rsid w:val="00D443D8"/>
    <w:rsid w:val="00D71FEC"/>
    <w:rsid w:val="00D8203F"/>
    <w:rsid w:val="00DC43A6"/>
    <w:rsid w:val="00DC44EF"/>
    <w:rsid w:val="00E00B44"/>
    <w:rsid w:val="00E15A6D"/>
    <w:rsid w:val="00E34C6D"/>
    <w:rsid w:val="00E410AF"/>
    <w:rsid w:val="00E47C1C"/>
    <w:rsid w:val="00E503BB"/>
    <w:rsid w:val="00E50EE9"/>
    <w:rsid w:val="00E65C44"/>
    <w:rsid w:val="00E7093A"/>
    <w:rsid w:val="00E71B4A"/>
    <w:rsid w:val="00E74F11"/>
    <w:rsid w:val="00E83747"/>
    <w:rsid w:val="00EA79E7"/>
    <w:rsid w:val="00EC541B"/>
    <w:rsid w:val="00ED3E9A"/>
    <w:rsid w:val="00EE5FF5"/>
    <w:rsid w:val="00F07DB8"/>
    <w:rsid w:val="00F21F5D"/>
    <w:rsid w:val="00F62DE7"/>
    <w:rsid w:val="00F754B1"/>
    <w:rsid w:val="00F77579"/>
    <w:rsid w:val="00F84B5D"/>
    <w:rsid w:val="00F91DEB"/>
    <w:rsid w:val="00FA2455"/>
    <w:rsid w:val="00FB2F46"/>
    <w:rsid w:val="00FB4B6D"/>
    <w:rsid w:val="00FC3C65"/>
    <w:rsid w:val="00FD0C93"/>
    <w:rsid w:val="00FD2E21"/>
    <w:rsid w:val="00FE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CB5B01"/>
  <w15:docId w15:val="{35CB1700-A09F-42C9-BA13-384E4C3E2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locked="1" w:semiHidden="1" w:uiPriority="0" w:unhideWhenUsed="1"/>
    <w:lsdException w:name="Table Subtle 2" w:semiHidden="1" w:unhideWhenUsed="1"/>
    <w:lsdException w:name="Table Web 1" w:semiHidden="1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029B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4842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C8029B"/>
    <w:pPr>
      <w:spacing w:after="0" w:line="240" w:lineRule="auto"/>
      <w:jc w:val="center"/>
    </w:pPr>
    <w:rPr>
      <w:rFonts w:ascii="Times New Roman" w:hAnsi="Times New Roman"/>
      <w:sz w:val="28"/>
      <w:szCs w:val="24"/>
      <w:lang w:val="uk-UA"/>
    </w:rPr>
  </w:style>
  <w:style w:type="character" w:customStyle="1" w:styleId="a4">
    <w:name w:val="Заголовок Знак"/>
    <w:link w:val="a3"/>
    <w:uiPriority w:val="99"/>
    <w:locked/>
    <w:rsid w:val="00C8029B"/>
    <w:rPr>
      <w:rFonts w:ascii="Times New Roman" w:hAnsi="Times New Roman" w:cs="Times New Roman"/>
      <w:sz w:val="24"/>
      <w:szCs w:val="24"/>
      <w:lang w:val="uk-UA" w:eastAsia="ru-RU"/>
    </w:rPr>
  </w:style>
  <w:style w:type="paragraph" w:styleId="a5">
    <w:name w:val="Body Text"/>
    <w:basedOn w:val="a"/>
    <w:link w:val="a6"/>
    <w:uiPriority w:val="99"/>
    <w:semiHidden/>
    <w:rsid w:val="00C8029B"/>
    <w:pPr>
      <w:spacing w:before="120" w:after="0" w:line="240" w:lineRule="auto"/>
      <w:jc w:val="both"/>
    </w:pPr>
    <w:rPr>
      <w:rFonts w:ascii="Times New Roman" w:hAnsi="Times New Roman"/>
      <w:sz w:val="28"/>
      <w:szCs w:val="24"/>
      <w:lang w:val="uk-UA"/>
    </w:rPr>
  </w:style>
  <w:style w:type="character" w:customStyle="1" w:styleId="a6">
    <w:name w:val="Основной текст Знак"/>
    <w:link w:val="a5"/>
    <w:uiPriority w:val="99"/>
    <w:semiHidden/>
    <w:locked/>
    <w:rsid w:val="00C8029B"/>
    <w:rPr>
      <w:rFonts w:ascii="Times New Roman" w:hAnsi="Times New Roman" w:cs="Times New Roman"/>
      <w:sz w:val="24"/>
      <w:szCs w:val="24"/>
      <w:lang w:val="uk-UA" w:eastAsia="ru-RU"/>
    </w:rPr>
  </w:style>
  <w:style w:type="paragraph" w:styleId="a7">
    <w:name w:val="Body Text Indent"/>
    <w:basedOn w:val="a"/>
    <w:link w:val="a8"/>
    <w:uiPriority w:val="99"/>
    <w:semiHidden/>
    <w:rsid w:val="00C8029B"/>
    <w:pPr>
      <w:spacing w:after="0" w:line="240" w:lineRule="auto"/>
      <w:ind w:left="709" w:hanging="709"/>
    </w:pPr>
    <w:rPr>
      <w:rFonts w:ascii="Times New Roman" w:hAnsi="Times New Roman"/>
      <w:sz w:val="28"/>
      <w:szCs w:val="20"/>
      <w:lang w:val="uk-UA"/>
    </w:rPr>
  </w:style>
  <w:style w:type="character" w:customStyle="1" w:styleId="a8">
    <w:name w:val="Основной текст с отступом Знак"/>
    <w:link w:val="a7"/>
    <w:uiPriority w:val="99"/>
    <w:semiHidden/>
    <w:locked/>
    <w:rsid w:val="00C8029B"/>
    <w:rPr>
      <w:rFonts w:ascii="Times New Roman" w:hAnsi="Times New Roman" w:cs="Times New Roman"/>
      <w:sz w:val="20"/>
      <w:szCs w:val="20"/>
      <w:lang w:val="uk-UA" w:eastAsia="ru-RU"/>
    </w:rPr>
  </w:style>
  <w:style w:type="paragraph" w:styleId="a9">
    <w:name w:val="Balloon Text"/>
    <w:basedOn w:val="a"/>
    <w:link w:val="aa"/>
    <w:uiPriority w:val="99"/>
    <w:semiHidden/>
    <w:rsid w:val="00F77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locked/>
    <w:rsid w:val="00F77579"/>
    <w:rPr>
      <w:rFonts w:ascii="Segoe UI" w:hAnsi="Segoe UI" w:cs="Segoe UI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rsid w:val="007C75FD"/>
    <w:pPr>
      <w:tabs>
        <w:tab w:val="center" w:pos="4819"/>
        <w:tab w:val="right" w:pos="9639"/>
      </w:tabs>
    </w:pPr>
  </w:style>
  <w:style w:type="character" w:customStyle="1" w:styleId="ac">
    <w:name w:val="Верхний колонтитул Знак"/>
    <w:link w:val="ab"/>
    <w:uiPriority w:val="99"/>
    <w:semiHidden/>
    <w:locked/>
    <w:rsid w:val="00FE23BB"/>
    <w:rPr>
      <w:rFonts w:eastAsia="Times New Roman" w:cs="Times New Roman"/>
      <w:lang w:val="ru-RU" w:eastAsia="ru-RU"/>
    </w:rPr>
  </w:style>
  <w:style w:type="character" w:styleId="ad">
    <w:name w:val="page number"/>
    <w:uiPriority w:val="99"/>
    <w:rsid w:val="007C75FD"/>
    <w:rPr>
      <w:rFonts w:cs="Times New Roman"/>
    </w:rPr>
  </w:style>
  <w:style w:type="paragraph" w:styleId="ae">
    <w:name w:val="footer"/>
    <w:basedOn w:val="a"/>
    <w:link w:val="af"/>
    <w:uiPriority w:val="99"/>
    <w:rsid w:val="007C75FD"/>
    <w:pPr>
      <w:tabs>
        <w:tab w:val="center" w:pos="4819"/>
        <w:tab w:val="right" w:pos="9639"/>
      </w:tabs>
    </w:pPr>
  </w:style>
  <w:style w:type="character" w:customStyle="1" w:styleId="af">
    <w:name w:val="Нижний колонтитул Знак"/>
    <w:link w:val="ae"/>
    <w:uiPriority w:val="99"/>
    <w:semiHidden/>
    <w:locked/>
    <w:rsid w:val="00FE23BB"/>
    <w:rPr>
      <w:rFonts w:eastAsia="Times New Roman" w:cs="Times New Roman"/>
      <w:lang w:val="ru-RU" w:eastAsia="ru-RU"/>
    </w:rPr>
  </w:style>
  <w:style w:type="paragraph" w:styleId="af0">
    <w:name w:val="List Paragraph"/>
    <w:basedOn w:val="a"/>
    <w:uiPriority w:val="34"/>
    <w:qFormat/>
    <w:rsid w:val="00840401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48424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paragraph" w:styleId="af1">
    <w:name w:val="Normal (Web)"/>
    <w:basedOn w:val="a"/>
    <w:uiPriority w:val="99"/>
    <w:semiHidden/>
    <w:unhideWhenUsed/>
    <w:rsid w:val="00FA24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188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1671</Words>
  <Characters>953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ivanytska_tanya92@outlook.com</cp:lastModifiedBy>
  <cp:revision>10</cp:revision>
  <cp:lastPrinted>2026-08-06T12:20:00Z</cp:lastPrinted>
  <dcterms:created xsi:type="dcterms:W3CDTF">2026-08-06T11:43:00Z</dcterms:created>
  <dcterms:modified xsi:type="dcterms:W3CDTF">2026-09-01T12:50:00Z</dcterms:modified>
</cp:coreProperties>
</file>